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9" w:lineRule="exact"/>
        <w:rPr>
          <w:sz w:val="24"/>
          <w:szCs w:val="24"/>
          <w:color w:val="auto"/>
        </w:rPr>
      </w:pPr>
    </w:p>
    <w:p>
      <w:pPr>
        <w:ind w:left="340" w:right="8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-224790</wp:posOffset>
            </wp:positionV>
            <wp:extent cx="121920" cy="1219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14" w:lineRule="exact"/>
        <w:rPr>
          <w:sz w:val="24"/>
          <w:szCs w:val="24"/>
          <w:color w:val="auto"/>
        </w:rPr>
      </w:pPr>
    </w:p>
    <w:p>
      <w:pPr>
        <w:ind w:left="340"/>
        <w:spacing w:after="0" w:line="22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-654685</wp:posOffset>
            </wp:positionV>
            <wp:extent cx="121920" cy="1219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60" w:type="dxa"/>
            <w:vAlign w:val="bottom"/>
          </w:tcPr>
          <w:p>
            <w:pPr>
              <w:jc w:val="center"/>
              <w:ind w:right="17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7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5241925</wp:posOffset>
            </wp:positionH>
            <wp:positionV relativeFrom="paragraph">
              <wp:posOffset>-621030</wp:posOffset>
            </wp:positionV>
            <wp:extent cx="5778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4365"/>
                    </a:xfrm>
                    <a:prstGeom prst="rect">
                      <a:avLst/>
                    </a:prstGeom>
                    <a:noFill/>
                  </pic:spPr>
                </pic:pic>
              </a:graphicData>
            </a:graphic>
          </wp:anchor>
        </w:drawing>
        <w:drawing>
          <wp:anchor simplePos="0" relativeHeight="251657728" behindDoc="1" locked="0" layoutInCell="0" allowOverlap="1">
            <wp:simplePos x="0" y="0"/>
            <wp:positionH relativeFrom="column">
              <wp:posOffset>3966845</wp:posOffset>
            </wp:positionH>
            <wp:positionV relativeFrom="paragraph">
              <wp:posOffset>-621030</wp:posOffset>
            </wp:positionV>
            <wp:extent cx="57785" cy="6343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436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737235</wp:posOffset>
            </wp:positionV>
            <wp:extent cx="6994525" cy="46551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4525" cy="4655185"/>
                    </a:xfrm>
                    <a:prstGeom prst="rect">
                      <a:avLst/>
                    </a:prstGeom>
                    <a:noFill/>
                  </pic:spPr>
                </pic:pic>
              </a:graphicData>
            </a:graphic>
          </wp:anchor>
        </w:drawing>
      </w:r>
    </w:p>
    <w:p>
      <w:pPr>
        <w:spacing w:after="0" w:line="1169" w:lineRule="exact"/>
        <w:rPr>
          <w:sz w:val="24"/>
          <w:szCs w:val="24"/>
          <w:color w:val="auto"/>
        </w:rPr>
      </w:pPr>
    </w:p>
    <w:p>
      <w:pPr>
        <w:sectPr>
          <w:pgSz w:w="11900" w:h="16838" w:orient="portrait"/>
          <w:cols w:equalWidth="0" w:num="2">
            <w:col w:w="2300" w:space="300"/>
            <w:col w:w="8480"/>
          </w:cols>
          <w:pgMar w:left="460" w:top="217"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20" w:type="dxa"/>
            <w:vAlign w:val="bottom"/>
            <w:gridSpan w:val="7"/>
          </w:tcPr>
          <w:p>
            <w:pPr>
              <w:ind w:left="60"/>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40" w:type="dxa"/>
            <w:vAlign w:val="bottom"/>
            <w:gridSpan w:val="9"/>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2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340" w:type="dxa"/>
            <w:vAlign w:val="bottom"/>
            <w:gridSpan w:val="3"/>
            <w:vMerge w:val="restart"/>
          </w:tcPr>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Chang Christine</w:t>
              </w:r>
            </w:hyperlink>
          </w:p>
        </w:tc>
        <w:tc>
          <w:tcPr>
            <w:tcW w:w="1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2940" w:type="dxa"/>
            <w:vAlign w:val="bottom"/>
            <w:gridSpan w:val="9"/>
          </w:tcPr>
          <w:p>
            <w:pPr>
              <w:ind w:left="60"/>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HF Foods Group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HFFG</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4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340" w:type="dxa"/>
            <w:vAlign w:val="bottom"/>
            <w:gridSpan w:val="3"/>
            <w:vMerge w:val="continue"/>
          </w:tcPr>
          <w:p>
            <w:pPr>
              <w:spacing w:after="0"/>
              <w:rPr>
                <w:sz w:val="4"/>
                <w:szCs w:val="4"/>
                <w:color w:val="auto"/>
              </w:rPr>
            </w:pPr>
          </w:p>
        </w:tc>
        <w:tc>
          <w:tcPr>
            <w:tcW w:w="140" w:type="dxa"/>
            <w:vAlign w:val="bottom"/>
          </w:tcPr>
          <w:p>
            <w:pPr>
              <w:spacing w:after="0"/>
              <w:rPr>
                <w:sz w:val="4"/>
                <w:szCs w:val="4"/>
                <w:color w:val="auto"/>
              </w:rPr>
            </w:pPr>
          </w:p>
        </w:tc>
        <w:tc>
          <w:tcPr>
            <w:tcW w:w="940" w:type="dxa"/>
            <w:vAlign w:val="bottom"/>
          </w:tcPr>
          <w:p>
            <w:pPr>
              <w:spacing w:after="0"/>
              <w:rPr>
                <w:sz w:val="4"/>
                <w:szCs w:val="4"/>
                <w:color w:val="auto"/>
              </w:rPr>
            </w:pPr>
          </w:p>
        </w:tc>
        <w:tc>
          <w:tcPr>
            <w:tcW w:w="118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40" w:type="dxa"/>
            <w:vAlign w:val="bottom"/>
            <w:gridSpan w:val="5"/>
            <w:vMerge w:val="continue"/>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340" w:type="dxa"/>
            <w:vAlign w:val="bottom"/>
            <w:gridSpan w:val="3"/>
            <w:vMerge w:val="continue"/>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560" w:type="dxa"/>
            <w:vAlign w:val="bottom"/>
            <w:tcBorders>
              <w:bottom w:val="single" w:sz="8" w:color="0000EE"/>
            </w:tcBorders>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240" w:type="dxa"/>
            <w:vAlign w:val="bottom"/>
            <w:tcBorders>
              <w:bottom w:val="single" w:sz="8" w:color="0000EE"/>
            </w:tcBorders>
          </w:tcPr>
          <w:p>
            <w:pPr>
              <w:spacing w:after="0"/>
              <w:rPr>
                <w:sz w:val="2"/>
                <w:szCs w:val="2"/>
                <w:color w:val="auto"/>
              </w:rPr>
            </w:pPr>
          </w:p>
        </w:tc>
        <w:tc>
          <w:tcPr>
            <w:tcW w:w="480" w:type="dxa"/>
            <w:vAlign w:val="bottom"/>
          </w:tcPr>
          <w:p>
            <w:pPr>
              <w:spacing w:after="0"/>
              <w:rPr>
                <w:sz w:val="2"/>
                <w:szCs w:val="2"/>
                <w:color w:val="auto"/>
              </w:rPr>
            </w:pPr>
          </w:p>
        </w:tc>
        <w:tc>
          <w:tcPr>
            <w:tcW w:w="6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vMerge w:val="restart"/>
          </w:tcPr>
          <w:p>
            <w:pPr>
              <w:ind w:left="160"/>
              <w:spacing w:after="0"/>
              <w:rPr>
                <w:sz w:val="20"/>
                <w:szCs w:val="20"/>
                <w:color w:val="auto"/>
              </w:rPr>
            </w:pPr>
            <w:r>
              <w:rPr>
                <w:rFonts w:ascii="Arial" w:cs="Arial" w:eastAsia="Arial" w:hAnsi="Arial"/>
                <w:sz w:val="13"/>
                <w:szCs w:val="13"/>
                <w:color w:val="auto"/>
              </w:rPr>
              <w:t>Director</w:t>
            </w: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1340" w:type="dxa"/>
            <w:vAlign w:val="bottom"/>
            <w:tcBorders>
              <w:bottom w:val="single" w:sz="8" w:color="0000EE"/>
            </w:tcBorders>
            <w:gridSpan w:val="3"/>
            <w:vMerge w:val="continue"/>
          </w:tcPr>
          <w:p>
            <w:pPr>
              <w:spacing w:after="0"/>
              <w:rPr>
                <w:sz w:val="4"/>
                <w:szCs w:val="4"/>
                <w:color w:val="auto"/>
              </w:rPr>
            </w:pPr>
          </w:p>
        </w:tc>
        <w:tc>
          <w:tcPr>
            <w:tcW w:w="140" w:type="dxa"/>
            <w:vAlign w:val="bottom"/>
            <w:vMerge w:val="restart"/>
          </w:tcPr>
          <w:p>
            <w:pPr>
              <w:spacing w:after="0"/>
              <w:rPr>
                <w:sz w:val="4"/>
                <w:szCs w:val="4"/>
                <w:color w:val="auto"/>
              </w:rPr>
            </w:pPr>
          </w:p>
        </w:tc>
        <w:tc>
          <w:tcPr>
            <w:tcW w:w="940" w:type="dxa"/>
            <w:vAlign w:val="bottom"/>
          </w:tcPr>
          <w:p>
            <w:pPr>
              <w:spacing w:after="0"/>
              <w:rPr>
                <w:sz w:val="4"/>
                <w:szCs w:val="4"/>
                <w:color w:val="auto"/>
              </w:rPr>
            </w:pPr>
          </w:p>
        </w:tc>
        <w:tc>
          <w:tcPr>
            <w:tcW w:w="118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vMerge w:val="continue"/>
          </w:tcPr>
          <w:p>
            <w:pPr>
              <w:spacing w:after="0"/>
              <w:rPr>
                <w:sz w:val="3"/>
                <w:szCs w:val="3"/>
                <w:color w:val="auto"/>
              </w:rPr>
            </w:pPr>
          </w:p>
        </w:tc>
        <w:tc>
          <w:tcPr>
            <w:tcW w:w="1340" w:type="dxa"/>
            <w:vAlign w:val="bottom"/>
            <w:gridSpan w:val="3"/>
          </w:tcPr>
          <w:p>
            <w:pPr>
              <w:spacing w:after="0"/>
              <w:rPr>
                <w:sz w:val="3"/>
                <w:szCs w:val="3"/>
                <w:color w:val="auto"/>
              </w:rPr>
            </w:pPr>
          </w:p>
        </w:tc>
        <w:tc>
          <w:tcPr>
            <w:tcW w:w="14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8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680" w:type="dxa"/>
            <w:vAlign w:val="bottom"/>
            <w:tcBorders>
              <w:bottom w:val="single" w:sz="8" w:color="9A9A9A"/>
            </w:tcBorders>
          </w:tcPr>
          <w:p>
            <w:pPr>
              <w:spacing w:after="0"/>
              <w:rPr>
                <w:sz w:val="11"/>
                <w:szCs w:val="11"/>
                <w:color w:val="auto"/>
              </w:rPr>
            </w:pPr>
          </w:p>
        </w:tc>
        <w:tc>
          <w:tcPr>
            <w:tcW w:w="52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940" w:type="dxa"/>
            <w:vAlign w:val="bottom"/>
            <w:tcBorders>
              <w:bottom w:val="single" w:sz="8" w:color="9A9A9A"/>
            </w:tcBorders>
          </w:tcPr>
          <w:p>
            <w:pPr>
              <w:spacing w:after="0"/>
              <w:rPr>
                <w:sz w:val="11"/>
                <w:szCs w:val="11"/>
                <w:color w:val="auto"/>
              </w:rPr>
            </w:pPr>
          </w:p>
        </w:tc>
        <w:tc>
          <w:tcPr>
            <w:tcW w:w="1180" w:type="dxa"/>
            <w:vAlign w:val="bottom"/>
            <w:tcBorders>
              <w:bottom w:val="single" w:sz="8" w:color="9A9A9A"/>
            </w:tcBorders>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160"/>
              <w:spacing w:after="0" w:line="134" w:lineRule="exact"/>
              <w:rPr>
                <w:sz w:val="20"/>
                <w:szCs w:val="20"/>
                <w:color w:val="auto"/>
              </w:rPr>
            </w:pPr>
            <w:r>
              <w:rPr>
                <w:rFonts w:ascii="Arial" w:cs="Arial" w:eastAsia="Arial" w:hAnsi="Arial"/>
                <w:sz w:val="13"/>
                <w:szCs w:val="13"/>
                <w:color w:val="auto"/>
              </w:rPr>
              <w:t>Officer (give title</w:t>
            </w:r>
          </w:p>
        </w:tc>
        <w:tc>
          <w:tcPr>
            <w:tcW w:w="300" w:type="dxa"/>
            <w:vAlign w:val="bottom"/>
          </w:tcPr>
          <w:p>
            <w:pPr>
              <w:spacing w:after="0"/>
              <w:rPr>
                <w:sz w:val="11"/>
                <w:szCs w:val="11"/>
                <w:color w:val="auto"/>
              </w:rPr>
            </w:pPr>
          </w:p>
        </w:tc>
        <w:tc>
          <w:tcPr>
            <w:tcW w:w="1480" w:type="dxa"/>
            <w:vAlign w:val="bottom"/>
            <w:gridSpan w:val="4"/>
          </w:tcPr>
          <w:p>
            <w:pPr>
              <w:ind w:left="220"/>
              <w:spacing w:after="0" w:line="134"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Borders>
              <w:top w:val="single" w:sz="8" w:color="EEEEEE"/>
              <w:bottom w:val="single" w:sz="8" w:color="EEEEEE"/>
            </w:tcBorders>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520" w:type="dxa"/>
            <w:vAlign w:val="bottom"/>
            <w:tcBorders>
              <w:top w:val="single" w:sz="8" w:color="EEEEEE"/>
            </w:tcBorders>
          </w:tcPr>
          <w:p>
            <w:pPr>
              <w:spacing w:after="0"/>
              <w:rPr>
                <w:sz w:val="8"/>
                <w:szCs w:val="8"/>
                <w:color w:val="auto"/>
              </w:rPr>
            </w:pPr>
          </w:p>
        </w:tc>
        <w:tc>
          <w:tcPr>
            <w:tcW w:w="1220" w:type="dxa"/>
            <w:vAlign w:val="bottom"/>
            <w:tcBorders>
              <w:top w:val="single" w:sz="8" w:color="EEEEEE"/>
              <w:bottom w:val="single" w:sz="8" w:color="EEEEEE"/>
            </w:tcBorders>
            <w:gridSpan w:val="3"/>
            <w:vMerge w:val="restart"/>
          </w:tcPr>
          <w:p>
            <w:pPr>
              <w:ind w:left="20"/>
              <w:spacing w:after="0"/>
              <w:rPr>
                <w:sz w:val="20"/>
                <w:szCs w:val="20"/>
                <w:color w:val="auto"/>
              </w:rPr>
            </w:pPr>
            <w:r>
              <w:rPr>
                <w:rFonts w:ascii="Arial" w:cs="Arial" w:eastAsia="Arial" w:hAnsi="Arial"/>
                <w:sz w:val="13"/>
                <w:szCs w:val="13"/>
                <w:color w:val="auto"/>
              </w:rPr>
              <w:t>(First)</w:t>
            </w:r>
          </w:p>
        </w:tc>
        <w:tc>
          <w:tcPr>
            <w:tcW w:w="1220" w:type="dxa"/>
            <w:vAlign w:val="bottom"/>
            <w:tcBorders>
              <w:top w:val="single" w:sz="8" w:color="EEEEEE"/>
              <w:bottom w:val="single" w:sz="8" w:color="EEEEEE"/>
            </w:tcBorders>
            <w:gridSpan w:val="2"/>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vMerge w:val="restart"/>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3"/>
                <w:szCs w:val="13"/>
                <w:color w:val="auto"/>
              </w:rPr>
              <w:t>below)</w:t>
            </w: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vMerge w:val="restart"/>
          </w:tcPr>
          <w:p>
            <w:pPr>
              <w:ind w:left="22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520" w:type="dxa"/>
            <w:vAlign w:val="bottom"/>
          </w:tcPr>
          <w:p>
            <w:pPr>
              <w:spacing w:after="0"/>
              <w:rPr>
                <w:sz w:val="5"/>
                <w:szCs w:val="5"/>
                <w:color w:val="auto"/>
              </w:rPr>
            </w:pPr>
          </w:p>
        </w:tc>
        <w:tc>
          <w:tcPr>
            <w:tcW w:w="1220" w:type="dxa"/>
            <w:vAlign w:val="bottom"/>
            <w:gridSpan w:val="3"/>
            <w:vMerge w:val="continue"/>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2940" w:type="dxa"/>
            <w:vAlign w:val="bottom"/>
            <w:gridSpan w:val="9"/>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680" w:type="dxa"/>
            <w:vAlign w:val="bottom"/>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520" w:type="dxa"/>
            <w:vAlign w:val="bottom"/>
          </w:tcPr>
          <w:p>
            <w:pPr>
              <w:spacing w:after="0"/>
              <w:rPr>
                <w:sz w:val="9"/>
                <w:szCs w:val="9"/>
                <w:color w:val="auto"/>
              </w:rPr>
            </w:pPr>
          </w:p>
        </w:tc>
        <w:tc>
          <w:tcPr>
            <w:tcW w:w="1220" w:type="dxa"/>
            <w:vAlign w:val="bottom"/>
            <w:gridSpan w:val="3"/>
            <w:vMerge w:val="continue"/>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2940" w:type="dxa"/>
            <w:vAlign w:val="bottom"/>
            <w:gridSpan w:val="9"/>
            <w:vMerge w:val="continue"/>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980" w:type="dxa"/>
            <w:vAlign w:val="bottom"/>
            <w:gridSpan w:val="7"/>
            <w:vMerge w:val="restart"/>
          </w:tcPr>
          <w:p>
            <w:pPr>
              <w:ind w:left="260"/>
              <w:spacing w:after="0"/>
              <w:rPr>
                <w:sz w:val="20"/>
                <w:szCs w:val="20"/>
                <w:color w:val="auto"/>
              </w:rPr>
            </w:pPr>
            <w:r>
              <w:rPr>
                <w:rFonts w:ascii="Times New Roman" w:cs="Times New Roman" w:eastAsia="Times New Roman" w:hAnsi="Times New Roman"/>
                <w:sz w:val="17"/>
                <w:szCs w:val="17"/>
                <w:color w:val="0000FF"/>
              </w:rPr>
              <w:t>Chief Administrative Officer</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40" w:type="dxa"/>
            <w:vAlign w:val="bottom"/>
            <w:gridSpan w:val="6"/>
            <w:vMerge w:val="restart"/>
          </w:tcPr>
          <w:p>
            <w:pPr>
              <w:ind w:left="20"/>
              <w:spacing w:after="0"/>
              <w:rPr>
                <w:sz w:val="20"/>
                <w:szCs w:val="20"/>
                <w:color w:val="auto"/>
              </w:rPr>
            </w:pPr>
            <w:r>
              <w:rPr>
                <w:rFonts w:ascii="Times New Roman" w:cs="Times New Roman" w:eastAsia="Times New Roman" w:hAnsi="Times New Roman"/>
                <w:sz w:val="17"/>
                <w:szCs w:val="17"/>
                <w:color w:val="0000FF"/>
              </w:rPr>
              <w:t>C/O HF FOODS GROUP INC</w:t>
            </w:r>
          </w:p>
        </w:tc>
        <w:tc>
          <w:tcPr>
            <w:tcW w:w="1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20" w:type="dxa"/>
            <w:vAlign w:val="bottom"/>
            <w:gridSpan w:val="5"/>
            <w:vMerge w:val="restart"/>
          </w:tcPr>
          <w:p>
            <w:pPr>
              <w:ind w:left="140"/>
              <w:spacing w:after="0"/>
              <w:rPr>
                <w:sz w:val="20"/>
                <w:szCs w:val="20"/>
                <w:color w:val="auto"/>
              </w:rPr>
            </w:pPr>
            <w:r>
              <w:rPr>
                <w:rFonts w:ascii="Times New Roman" w:cs="Times New Roman" w:eastAsia="Times New Roman" w:hAnsi="Times New Roman"/>
                <w:sz w:val="17"/>
                <w:szCs w:val="17"/>
                <w:color w:val="0000FF"/>
              </w:rPr>
              <w:t>06/05/2024</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98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40" w:type="dxa"/>
            <w:vAlign w:val="bottom"/>
            <w:gridSpan w:val="6"/>
            <w:vMerge w:val="continue"/>
          </w:tcPr>
          <w:p>
            <w:pPr>
              <w:spacing w:after="0"/>
              <w:rPr>
                <w:sz w:val="11"/>
                <w:szCs w:val="11"/>
                <w:color w:val="auto"/>
              </w:rPr>
            </w:pPr>
          </w:p>
        </w:tc>
        <w:tc>
          <w:tcPr>
            <w:tcW w:w="1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20" w:type="dxa"/>
            <w:vAlign w:val="bottom"/>
            <w:gridSpan w:val="5"/>
            <w:vMerge w:val="continue"/>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60" w:type="dxa"/>
            <w:vAlign w:val="bottom"/>
            <w:gridSpan w:val="8"/>
          </w:tcPr>
          <w:p>
            <w:pPr>
              <w:ind w:left="20"/>
              <w:spacing w:after="0"/>
              <w:rPr>
                <w:sz w:val="20"/>
                <w:szCs w:val="20"/>
                <w:color w:val="auto"/>
              </w:rPr>
            </w:pPr>
            <w:r>
              <w:rPr>
                <w:rFonts w:ascii="Times New Roman" w:cs="Times New Roman" w:eastAsia="Times New Roman" w:hAnsi="Times New Roman"/>
                <w:sz w:val="17"/>
                <w:szCs w:val="17"/>
                <w:color w:val="0000FF"/>
              </w:rPr>
              <w:t>6325 SOUTH RAINBOW BOULEVARD, SUITE</w:t>
            </w: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2"/>
        </w:trPr>
        <w:tc>
          <w:tcPr>
            <w:tcW w:w="800" w:type="dxa"/>
            <w:vAlign w:val="bottom"/>
            <w:gridSpan w:val="4"/>
            <w:vMerge w:val="restart"/>
          </w:tcPr>
          <w:p>
            <w:pPr>
              <w:ind w:left="120"/>
              <w:spacing w:after="0"/>
              <w:rPr>
                <w:sz w:val="20"/>
                <w:szCs w:val="20"/>
                <w:color w:val="auto"/>
              </w:rPr>
            </w:pPr>
            <w:r>
              <w:rPr>
                <w:rFonts w:ascii="Times New Roman" w:cs="Times New Roman" w:eastAsia="Times New Roman" w:hAnsi="Times New Roman"/>
                <w:sz w:val="17"/>
                <w:szCs w:val="17"/>
                <w:color w:val="0000FF"/>
              </w:rPr>
              <w:t>420</w:t>
            </w:r>
          </w:p>
        </w:tc>
        <w:tc>
          <w:tcPr>
            <w:tcW w:w="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940" w:type="dxa"/>
            <w:vAlign w:val="bottom"/>
          </w:tcPr>
          <w:p>
            <w:pPr>
              <w:spacing w:after="0"/>
              <w:rPr>
                <w:sz w:val="7"/>
                <w:szCs w:val="7"/>
                <w:color w:val="auto"/>
              </w:rPr>
            </w:pPr>
          </w:p>
        </w:tc>
        <w:tc>
          <w:tcPr>
            <w:tcW w:w="118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800" w:type="dxa"/>
            <w:vAlign w:val="bottom"/>
            <w:gridSpan w:val="4"/>
            <w:vMerge w:val="continue"/>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3620" w:type="dxa"/>
            <w:vAlign w:val="bottom"/>
            <w:gridSpan w:val="10"/>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9"/>
                <w:szCs w:val="9"/>
                <w:color w:val="auto"/>
              </w:rPr>
            </w:pPr>
          </w:p>
        </w:tc>
        <w:tc>
          <w:tcPr>
            <w:tcW w:w="342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5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940" w:type="dxa"/>
            <w:vAlign w:val="bottom"/>
          </w:tcPr>
          <w:p>
            <w:pPr>
              <w:spacing w:after="0"/>
              <w:rPr>
                <w:sz w:val="5"/>
                <w:szCs w:val="5"/>
                <w:color w:val="auto"/>
              </w:rPr>
            </w:pPr>
          </w:p>
        </w:tc>
        <w:tc>
          <w:tcPr>
            <w:tcW w:w="118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3620" w:type="dxa"/>
            <w:vAlign w:val="bottom"/>
            <w:gridSpan w:val="10"/>
            <w:vMerge w:val="continue"/>
          </w:tcPr>
          <w:p>
            <w:pPr>
              <w:spacing w:after="0"/>
              <w:rPr>
                <w:sz w:val="5"/>
                <w:szCs w:val="5"/>
                <w:color w:val="auto"/>
              </w:rPr>
            </w:pPr>
          </w:p>
        </w:tc>
        <w:tc>
          <w:tcPr>
            <w:tcW w:w="200" w:type="dxa"/>
            <w:vAlign w:val="bottom"/>
          </w:tcPr>
          <w:p>
            <w:pPr>
              <w:spacing w:after="0"/>
              <w:rPr>
                <w:sz w:val="5"/>
                <w:szCs w:val="5"/>
                <w:color w:val="auto"/>
              </w:rPr>
            </w:pPr>
          </w:p>
        </w:tc>
        <w:tc>
          <w:tcPr>
            <w:tcW w:w="3420" w:type="dxa"/>
            <w:vAlign w:val="bottom"/>
            <w:gridSpan w:val="10"/>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940" w:type="dxa"/>
            <w:vAlign w:val="bottom"/>
            <w:tcBorders>
              <w:bottom w:val="single" w:sz="8" w:color="9A9A9A"/>
            </w:tcBorders>
          </w:tcPr>
          <w:p>
            <w:pPr>
              <w:spacing w:after="0"/>
              <w:rPr>
                <w:sz w:val="7"/>
                <w:szCs w:val="7"/>
                <w:color w:val="auto"/>
              </w:rPr>
            </w:pPr>
          </w:p>
        </w:tc>
        <w:tc>
          <w:tcPr>
            <w:tcW w:w="118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1320" w:type="dxa"/>
            <w:vAlign w:val="bottom"/>
            <w:gridSpan w:val="5"/>
            <w:vMerge w:val="restart"/>
          </w:tcPr>
          <w:p>
            <w:pPr>
              <w:ind w:left="140"/>
              <w:spacing w:after="0"/>
              <w:rPr>
                <w:sz w:val="20"/>
                <w:szCs w:val="20"/>
                <w:color w:val="auto"/>
              </w:rPr>
            </w:pPr>
            <w:r>
              <w:rPr>
                <w:rFonts w:ascii="Times New Roman" w:cs="Times New Roman" w:eastAsia="Times New Roman" w:hAnsi="Times New Roman"/>
                <w:sz w:val="17"/>
                <w:szCs w:val="17"/>
                <w:color w:val="0000FF"/>
              </w:rPr>
              <w:t>06/07/2024</w:t>
            </w: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0" w:type="dxa"/>
            <w:vAlign w:val="bottom"/>
            <w:vMerge w:val="restart"/>
          </w:tcPr>
          <w:p>
            <w:pPr>
              <w:spacing w:after="0"/>
              <w:rPr>
                <w:sz w:val="7"/>
                <w:szCs w:val="7"/>
                <w:color w:val="auto"/>
              </w:rPr>
            </w:pPr>
          </w:p>
        </w:tc>
        <w:tc>
          <w:tcPr>
            <w:tcW w:w="380" w:type="dxa"/>
            <w:vAlign w:val="bottom"/>
            <w:gridSpan w:val="2"/>
            <w:vMerge w:val="restart"/>
          </w:tcPr>
          <w:p>
            <w:pPr>
              <w:ind w:left="6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8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40" w:type="dxa"/>
            <w:vAlign w:val="bottom"/>
          </w:tcPr>
          <w:p>
            <w:pPr>
              <w:spacing w:after="0"/>
              <w:rPr>
                <w:sz w:val="9"/>
                <w:szCs w:val="9"/>
                <w:color w:val="auto"/>
              </w:rPr>
            </w:pPr>
          </w:p>
        </w:tc>
        <w:tc>
          <w:tcPr>
            <w:tcW w:w="1320" w:type="dxa"/>
            <w:vAlign w:val="bottom"/>
            <w:gridSpan w:val="5"/>
            <w:vMerge w:val="continue"/>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vMerge w:val="continue"/>
          </w:tcPr>
          <w:p>
            <w:pPr>
              <w:spacing w:after="0"/>
              <w:rPr>
                <w:sz w:val="9"/>
                <w:szCs w:val="9"/>
                <w:color w:val="auto"/>
              </w:rPr>
            </w:pPr>
          </w:p>
        </w:tc>
        <w:tc>
          <w:tcPr>
            <w:tcW w:w="38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29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80" w:type="dxa"/>
            <w:vAlign w:val="bottom"/>
            <w:gridSpan w:val="3"/>
            <w:vMerge w:val="continue"/>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980" w:type="dxa"/>
            <w:vAlign w:val="bottom"/>
            <w:gridSpan w:val="7"/>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gridSpan w:val="3"/>
          </w:tcPr>
          <w:p>
            <w:pPr>
              <w:ind w:left="20"/>
              <w:spacing w:after="0" w:line="192" w:lineRule="exact"/>
              <w:rPr>
                <w:sz w:val="20"/>
                <w:szCs w:val="20"/>
                <w:color w:val="auto"/>
              </w:rPr>
            </w:pPr>
            <w:r>
              <w:rPr>
                <w:rFonts w:ascii="Times New Roman" w:cs="Times New Roman" w:eastAsia="Times New Roman" w:hAnsi="Times New Roman"/>
                <w:sz w:val="17"/>
                <w:szCs w:val="17"/>
                <w:color w:val="0000FF"/>
              </w:rPr>
              <w:t>LAS VEGAS</w:t>
            </w:r>
          </w:p>
        </w:tc>
        <w:tc>
          <w:tcPr>
            <w:tcW w:w="280" w:type="dxa"/>
            <w:vAlign w:val="bottom"/>
            <w:gridSpan w:val="2"/>
          </w:tcPr>
          <w:p>
            <w:pPr>
              <w:ind w:left="20"/>
              <w:spacing w:after="0" w:line="192" w:lineRule="exact"/>
              <w:rPr>
                <w:sz w:val="20"/>
                <w:szCs w:val="20"/>
                <w:color w:val="auto"/>
              </w:rPr>
            </w:pPr>
            <w:r>
              <w:rPr>
                <w:rFonts w:ascii="Times New Roman" w:cs="Times New Roman" w:eastAsia="Times New Roman" w:hAnsi="Times New Roman"/>
                <w:sz w:val="17"/>
                <w:szCs w:val="17"/>
                <w:color w:val="0000FF"/>
                <w:w w:val="97"/>
              </w:rPr>
              <w:t>NV</w:t>
            </w:r>
          </w:p>
        </w:tc>
        <w:tc>
          <w:tcPr>
            <w:tcW w:w="940" w:type="dxa"/>
            <w:vAlign w:val="bottom"/>
          </w:tcPr>
          <w:p>
            <w:pPr>
              <w:spacing w:after="0"/>
              <w:rPr>
                <w:sz w:val="16"/>
                <w:szCs w:val="16"/>
                <w:color w:val="auto"/>
              </w:rPr>
            </w:pPr>
          </w:p>
        </w:tc>
        <w:tc>
          <w:tcPr>
            <w:tcW w:w="1180" w:type="dxa"/>
            <w:vAlign w:val="bottom"/>
          </w:tcPr>
          <w:p>
            <w:pPr>
              <w:ind w:left="20"/>
              <w:spacing w:after="0" w:line="192" w:lineRule="exact"/>
              <w:rPr>
                <w:sz w:val="20"/>
                <w:szCs w:val="20"/>
                <w:color w:val="auto"/>
              </w:rPr>
            </w:pPr>
            <w:r>
              <w:rPr>
                <w:rFonts w:ascii="Times New Roman" w:cs="Times New Roman" w:eastAsia="Times New Roman" w:hAnsi="Times New Roman"/>
                <w:sz w:val="17"/>
                <w:szCs w:val="17"/>
                <w:color w:val="0000FF"/>
              </w:rPr>
              <w:t>89118</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980" w:type="dxa"/>
            <w:vAlign w:val="bottom"/>
            <w:gridSpan w:val="7"/>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680" w:type="dxa"/>
            <w:vAlign w:val="bottom"/>
            <w:tcBorders>
              <w:bottom w:val="single" w:sz="8" w:color="9A9A9A"/>
            </w:tcBorders>
          </w:tcPr>
          <w:p>
            <w:pPr>
              <w:spacing w:after="0"/>
              <w:rPr>
                <w:sz w:val="14"/>
                <w:szCs w:val="14"/>
                <w:color w:val="auto"/>
              </w:rPr>
            </w:pPr>
          </w:p>
        </w:tc>
        <w:tc>
          <w:tcPr>
            <w:tcW w:w="52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940" w:type="dxa"/>
            <w:vAlign w:val="bottom"/>
            <w:tcBorders>
              <w:bottom w:val="single" w:sz="8" w:color="9A9A9A"/>
            </w:tcBorders>
          </w:tcPr>
          <w:p>
            <w:pPr>
              <w:spacing w:after="0"/>
              <w:rPr>
                <w:sz w:val="14"/>
                <w:szCs w:val="14"/>
                <w:color w:val="auto"/>
              </w:rPr>
            </w:pPr>
          </w:p>
        </w:tc>
        <w:tc>
          <w:tcPr>
            <w:tcW w:w="118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ind w:left="160"/>
              <w:spacing w:after="0"/>
              <w:rPr>
                <w:sz w:val="20"/>
                <w:szCs w:val="20"/>
                <w:color w:val="auto"/>
              </w:rPr>
            </w:pPr>
            <w:r>
              <w:rPr>
                <w:rFonts w:ascii="Arial" w:cs="Arial" w:eastAsia="Arial" w:hAnsi="Arial"/>
                <w:sz w:val="13"/>
                <w:szCs w:val="13"/>
                <w:color w:val="auto"/>
              </w:rPr>
              <w:t>Person</w:t>
            </w: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520" w:type="dxa"/>
            <w:vAlign w:val="bottom"/>
          </w:tcPr>
          <w:p>
            <w:pPr>
              <w:spacing w:after="0"/>
              <w:rPr>
                <w:sz w:val="24"/>
                <w:szCs w:val="24"/>
                <w:color w:val="auto"/>
              </w:rPr>
            </w:pPr>
          </w:p>
        </w:tc>
        <w:tc>
          <w:tcPr>
            <w:tcW w:w="122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1220" w:type="dxa"/>
            <w:vAlign w:val="bottom"/>
            <w:gridSpan w:val="2"/>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120" w:type="dxa"/>
            <w:vAlign w:val="bottom"/>
            <w:tcBorders>
              <w:bottom w:val="single" w:sz="8" w:color="2C2C2C"/>
            </w:tcBorders>
            <w:gridSpan w:val="2"/>
          </w:tcPr>
          <w:p>
            <w:pPr>
              <w:spacing w:after="0"/>
              <w:rPr>
                <w:sz w:val="10"/>
                <w:szCs w:val="10"/>
                <w:color w:val="auto"/>
              </w:rPr>
            </w:pPr>
          </w:p>
        </w:tc>
        <w:tc>
          <w:tcPr>
            <w:tcW w:w="120" w:type="dxa"/>
            <w:vAlign w:val="bottom"/>
            <w:tcBorders>
              <w:bottom w:val="single" w:sz="8" w:color="2C2C2C"/>
            </w:tcBorders>
            <w:gridSpan w:val="2"/>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520" w:type="dxa"/>
            <w:vAlign w:val="bottom"/>
            <w:tcBorders>
              <w:bottom w:val="single" w:sz="8" w:color="2C2C2C"/>
            </w:tcBorders>
            <w:gridSpan w:val="5"/>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000" w:type="dxa"/>
            <w:vAlign w:val="bottom"/>
            <w:tcBorders>
              <w:bottom w:val="single" w:sz="8" w:color="2C2C2C"/>
            </w:tcBorders>
            <w:gridSpan w:val="4"/>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140" w:type="dxa"/>
            <w:vAlign w:val="bottom"/>
            <w:tcBorders>
              <w:top w:val="single" w:sz="8" w:color="2C2C2C"/>
            </w:tcBorders>
            <w:gridSpan w:val="19"/>
          </w:tcPr>
          <w:p>
            <w:pPr>
              <w:ind w:left="74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1340" w:type="dxa"/>
            <w:vAlign w:val="bottom"/>
            <w:tcBorders>
              <w:bottom w:val="single" w:sz="8" w:color="2C2C2C"/>
            </w:tcBorders>
            <w:gridSpan w:val="3"/>
          </w:tcPr>
          <w:p>
            <w:pPr>
              <w:spacing w:after="0"/>
              <w:rPr>
                <w:sz w:val="2"/>
                <w:szCs w:val="2"/>
                <w:color w:val="auto"/>
              </w:rPr>
            </w:pPr>
          </w:p>
        </w:tc>
        <w:tc>
          <w:tcPr>
            <w:tcW w:w="1080" w:type="dxa"/>
            <w:vAlign w:val="bottom"/>
            <w:tcBorders>
              <w:bottom w:val="single" w:sz="8" w:color="2C2C2C"/>
            </w:tcBorders>
            <w:gridSpan w:val="2"/>
          </w:tcPr>
          <w:p>
            <w:pPr>
              <w:spacing w:after="0"/>
              <w:rPr>
                <w:sz w:val="2"/>
                <w:szCs w:val="2"/>
                <w:color w:val="auto"/>
              </w:rPr>
            </w:pPr>
          </w:p>
        </w:tc>
        <w:tc>
          <w:tcPr>
            <w:tcW w:w="118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gridSpan w:val="3"/>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1860" w:type="dxa"/>
            <w:vAlign w:val="bottom"/>
            <w:tcBorders>
              <w:bottom w:val="single" w:sz="8" w:color="2C2C2C"/>
            </w:tcBorders>
            <w:gridSpan w:val="4"/>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2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5"/>
          </w:tcPr>
          <w:p>
            <w:pPr>
              <w:ind w:left="780"/>
              <w:spacing w:after="0"/>
              <w:rPr>
                <w:sz w:val="20"/>
                <w:szCs w:val="20"/>
                <w:color w:val="auto"/>
              </w:rPr>
            </w:pPr>
            <w:r>
              <w:rPr>
                <w:rFonts w:ascii="Arial" w:cs="Arial" w:eastAsia="Arial" w:hAnsi="Arial"/>
                <w:sz w:val="12"/>
                <w:szCs w:val="12"/>
                <w:b w:val="1"/>
                <w:bCs w:val="1"/>
                <w:color w:val="auto"/>
              </w:rPr>
              <w:t>2. Transaction</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w w:val="96"/>
              </w:rPr>
              <w:t>2A. Deemed</w:t>
            </w:r>
          </w:p>
        </w:tc>
        <w:tc>
          <w:tcPr>
            <w:tcW w:w="280" w:type="dxa"/>
            <w:vAlign w:val="bottom"/>
          </w:tcPr>
          <w:p>
            <w:pPr>
              <w:spacing w:after="0"/>
              <w:rPr>
                <w:sz w:val="14"/>
                <w:szCs w:val="14"/>
                <w:color w:val="auto"/>
              </w:rPr>
            </w:pPr>
          </w:p>
        </w:tc>
        <w:tc>
          <w:tcPr>
            <w:tcW w:w="3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480" w:type="dxa"/>
            <w:vAlign w:val="bottom"/>
          </w:tcPr>
          <w:p>
            <w:pPr>
              <w:spacing w:after="0"/>
              <w:rPr>
                <w:sz w:val="14"/>
                <w:szCs w:val="14"/>
                <w:color w:val="auto"/>
              </w:rPr>
            </w:pPr>
          </w:p>
        </w:tc>
        <w:tc>
          <w:tcPr>
            <w:tcW w:w="190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20" w:type="dxa"/>
            <w:vAlign w:val="bottom"/>
            <w:gridSpan w:val="2"/>
          </w:tcPr>
          <w:p>
            <w:pPr>
              <w:ind w:left="780"/>
              <w:spacing w:after="0" w:line="127"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20" w:type="dxa"/>
            <w:vAlign w:val="bottom"/>
            <w:gridSpan w:val="3"/>
          </w:tcPr>
          <w:p>
            <w:pPr>
              <w:ind w:left="60"/>
              <w:spacing w:after="0" w:line="127"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2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w w:val="94"/>
              </w:rPr>
              <w:t>Transaction</w:t>
            </w:r>
          </w:p>
        </w:tc>
        <w:tc>
          <w:tcPr>
            <w:tcW w:w="1900" w:type="dxa"/>
            <w:vAlign w:val="bottom"/>
            <w:gridSpan w:val="5"/>
          </w:tcPr>
          <w:p>
            <w:pPr>
              <w:ind w:left="100"/>
              <w:spacing w:after="0" w:line="127" w:lineRule="exact"/>
              <w:rPr>
                <w:sz w:val="20"/>
                <w:szCs w:val="20"/>
                <w:color w:val="auto"/>
              </w:rPr>
            </w:pPr>
            <w:r>
              <w:rPr>
                <w:rFonts w:ascii="Arial" w:cs="Arial" w:eastAsia="Arial" w:hAnsi="Arial"/>
                <w:sz w:val="12"/>
                <w:szCs w:val="12"/>
                <w:b w:val="1"/>
                <w:bCs w:val="1"/>
                <w:color w:val="auto"/>
              </w:rPr>
              <w:t>Disposed Of (D) (Instr. 3, 4 and</w:t>
            </w:r>
          </w:p>
        </w:tc>
        <w:tc>
          <w:tcPr>
            <w:tcW w:w="60" w:type="dxa"/>
            <w:vAlign w:val="bottom"/>
          </w:tcPr>
          <w:p>
            <w:pPr>
              <w:spacing w:after="0"/>
              <w:rPr>
                <w:sz w:val="11"/>
                <w:szCs w:val="11"/>
                <w:color w:val="auto"/>
              </w:rPr>
            </w:pPr>
          </w:p>
        </w:tc>
        <w:tc>
          <w:tcPr>
            <w:tcW w:w="640" w:type="dxa"/>
            <w:vAlign w:val="bottom"/>
          </w:tcPr>
          <w:p>
            <w:pPr>
              <w:ind w:left="60"/>
              <w:spacing w:after="0" w:line="127" w:lineRule="exact"/>
              <w:rPr>
                <w:sz w:val="20"/>
                <w:szCs w:val="20"/>
                <w:color w:val="auto"/>
              </w:rPr>
            </w:pPr>
            <w:r>
              <w:rPr>
                <w:rFonts w:ascii="Arial" w:cs="Arial" w:eastAsia="Arial" w:hAnsi="Arial"/>
                <w:sz w:val="12"/>
                <w:szCs w:val="12"/>
                <w:b w:val="1"/>
                <w:bCs w:val="1"/>
                <w:color w:val="auto"/>
                <w:w w:val="97"/>
              </w:rPr>
              <w:t>Securities</w:t>
            </w:r>
          </w:p>
        </w:tc>
        <w:tc>
          <w:tcPr>
            <w:tcW w:w="560" w:type="dxa"/>
            <w:vAlign w:val="bottom"/>
          </w:tcPr>
          <w:p>
            <w:pPr>
              <w:spacing w:after="0"/>
              <w:rPr>
                <w:sz w:val="11"/>
                <w:szCs w:val="11"/>
                <w:color w:val="auto"/>
              </w:rPr>
            </w:pPr>
          </w:p>
        </w:tc>
        <w:tc>
          <w:tcPr>
            <w:tcW w:w="96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800" w:type="dxa"/>
            <w:vAlign w:val="bottom"/>
            <w:gridSpan w:val="5"/>
          </w:tcPr>
          <w:p>
            <w:pPr>
              <w:ind w:left="780"/>
              <w:spacing w:after="0" w:line="128"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w w:val="95"/>
              </w:rPr>
              <w:t>Code (Instr.</w:t>
            </w:r>
          </w:p>
        </w:tc>
        <w:tc>
          <w:tcPr>
            <w:tcW w:w="64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w w:val="95"/>
              </w:rPr>
              <w:t>(Month/Day/Year)</w:t>
            </w:r>
          </w:p>
        </w:tc>
        <w:tc>
          <w:tcPr>
            <w:tcW w:w="30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8)</w:t>
            </w:r>
          </w:p>
        </w:tc>
        <w:tc>
          <w:tcPr>
            <w:tcW w:w="4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940" w:type="dxa"/>
            <w:vAlign w:val="bottom"/>
          </w:tcPr>
          <w:p>
            <w:pPr>
              <w:spacing w:after="0"/>
              <w:rPr>
                <w:sz w:val="6"/>
                <w:szCs w:val="6"/>
                <w:color w:val="auto"/>
              </w:rPr>
            </w:pPr>
          </w:p>
        </w:tc>
        <w:tc>
          <w:tcPr>
            <w:tcW w:w="118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80"/>
              <w:spacing w:after="0" w:line="128"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3"/>
            <w:vMerge w:val="restart"/>
          </w:tcPr>
          <w:p>
            <w:pPr>
              <w:jc w:val="right"/>
              <w:ind w:right="20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68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3"/>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5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940" w:type="dxa"/>
            <w:vAlign w:val="bottom"/>
          </w:tcPr>
          <w:p>
            <w:pPr>
              <w:spacing w:after="0"/>
              <w:rPr>
                <w:sz w:val="5"/>
                <w:szCs w:val="5"/>
                <w:color w:val="auto"/>
              </w:rPr>
            </w:pPr>
          </w:p>
        </w:tc>
        <w:tc>
          <w:tcPr>
            <w:tcW w:w="118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480" w:type="dxa"/>
            <w:vAlign w:val="bottom"/>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1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gridSpan w:val="3"/>
          </w:tcPr>
          <w:p>
            <w:pPr>
              <w:spacing w:after="0"/>
              <w:rPr>
                <w:sz w:val="6"/>
                <w:szCs w:val="6"/>
                <w:color w:val="auto"/>
              </w:rPr>
            </w:pPr>
          </w:p>
        </w:tc>
        <w:tc>
          <w:tcPr>
            <w:tcW w:w="1520" w:type="dxa"/>
            <w:vAlign w:val="bottom"/>
            <w:tcBorders>
              <w:bottom w:val="single" w:sz="8" w:color="2C2C2C"/>
            </w:tcBorders>
            <w:gridSpan w:val="5"/>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340" w:type="dxa"/>
            <w:vAlign w:val="bottom"/>
            <w:tcBorders>
              <w:bottom w:val="single" w:sz="8" w:color="2C2C2C"/>
            </w:tcBorders>
            <w:gridSpan w:val="5"/>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5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9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500" w:type="dxa"/>
            <w:vAlign w:val="bottom"/>
            <w:gridSpan w:val="16"/>
          </w:tcPr>
          <w:p>
            <w:pPr>
              <w:jc w:val="right"/>
              <w:ind w:right="2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gridSpan w:val="2"/>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300" w:type="dxa"/>
            <w:vAlign w:val="bottom"/>
            <w:tcBorders>
              <w:bottom w:val="single" w:sz="8" w:color="2C2C2C"/>
            </w:tcBorders>
            <w:gridSpan w:val="2"/>
          </w:tcPr>
          <w:p>
            <w:pPr>
              <w:spacing w:after="0"/>
              <w:rPr>
                <w:sz w:val="2"/>
                <w:szCs w:val="2"/>
                <w:color w:val="auto"/>
              </w:rPr>
            </w:pPr>
          </w:p>
        </w:tc>
        <w:tc>
          <w:tcPr>
            <w:tcW w:w="112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ind w:left="40"/>
              <w:spacing w:after="0"/>
              <w:rPr>
                <w:sz w:val="20"/>
                <w:szCs w:val="20"/>
                <w:color w:val="auto"/>
              </w:rPr>
            </w:pPr>
            <w:r>
              <w:rPr>
                <w:rFonts w:ascii="Arial" w:cs="Arial" w:eastAsia="Arial" w:hAnsi="Arial"/>
                <w:sz w:val="12"/>
                <w:szCs w:val="12"/>
                <w:b w:val="1"/>
                <w:bCs w:val="1"/>
                <w:color w:val="auto"/>
              </w:rPr>
              <w:t>3. Transaction</w:t>
            </w:r>
          </w:p>
        </w:tc>
        <w:tc>
          <w:tcPr>
            <w:tcW w:w="1220" w:type="dxa"/>
            <w:vAlign w:val="bottom"/>
            <w:gridSpan w:val="2"/>
          </w:tcPr>
          <w:p>
            <w:pPr>
              <w:ind w:left="180"/>
              <w:spacing w:after="0"/>
              <w:rPr>
                <w:sz w:val="20"/>
                <w:szCs w:val="20"/>
                <w:color w:val="auto"/>
              </w:rPr>
            </w:pPr>
            <w:r>
              <w:rPr>
                <w:rFonts w:ascii="Arial" w:cs="Arial" w:eastAsia="Arial" w:hAnsi="Arial"/>
                <w:sz w:val="12"/>
                <w:szCs w:val="12"/>
                <w:b w:val="1"/>
                <w:bCs w:val="1"/>
                <w:color w:val="auto"/>
              </w:rPr>
              <w:t>3A. Deemed</w:t>
            </w:r>
          </w:p>
        </w:tc>
        <w:tc>
          <w:tcPr>
            <w:tcW w:w="140" w:type="dxa"/>
            <w:vAlign w:val="bottom"/>
            <w:gridSpan w:val="2"/>
          </w:tcPr>
          <w:p>
            <w:pPr>
              <w:ind w:left="20"/>
              <w:spacing w:after="0"/>
              <w:rPr>
                <w:sz w:val="20"/>
                <w:szCs w:val="20"/>
                <w:color w:val="auto"/>
              </w:rPr>
            </w:pPr>
            <w:r>
              <w:rPr>
                <w:rFonts w:ascii="Arial" w:cs="Arial" w:eastAsia="Arial" w:hAnsi="Arial"/>
                <w:sz w:val="12"/>
                <w:szCs w:val="12"/>
                <w:b w:val="1"/>
                <w:bCs w:val="1"/>
                <w:color w:val="auto"/>
                <w:w w:val="99"/>
              </w:rPr>
              <w:t>4.</w:t>
            </w: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4"/>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3"/>
          </w:tcPr>
          <w:p>
            <w:pPr>
              <w:ind w:left="80"/>
              <w:spacing w:after="0" w:line="128" w:lineRule="exact"/>
              <w:rPr>
                <w:sz w:val="20"/>
                <w:szCs w:val="20"/>
                <w:color w:val="auto"/>
              </w:rPr>
            </w:pPr>
            <w:r>
              <w:rPr>
                <w:rFonts w:ascii="Arial" w:cs="Arial" w:eastAsia="Arial" w:hAnsi="Arial"/>
                <w:sz w:val="12"/>
                <w:szCs w:val="12"/>
                <w:b w:val="1"/>
                <w:bCs w:val="1"/>
                <w:color w:val="auto"/>
              </w:rPr>
              <w:t>Conversion</w:t>
            </w:r>
          </w:p>
        </w:tc>
        <w:tc>
          <w:tcPr>
            <w:tcW w:w="940" w:type="dxa"/>
            <w:vAlign w:val="bottom"/>
          </w:tcPr>
          <w:p>
            <w:pPr>
              <w:ind w:left="40"/>
              <w:spacing w:after="0" w:line="128"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2"/>
          </w:tcPr>
          <w:p>
            <w:pPr>
              <w:ind w:left="180"/>
              <w:spacing w:after="0" w:line="128"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4"/>
          </w:tcPr>
          <w:p>
            <w:pPr>
              <w:ind w:left="20"/>
              <w:spacing w:after="0" w:line="128" w:lineRule="exact"/>
              <w:rPr>
                <w:sz w:val="20"/>
                <w:szCs w:val="20"/>
                <w:color w:val="auto"/>
              </w:rPr>
            </w:pPr>
            <w:r>
              <w:rPr>
                <w:rFonts w:ascii="Arial" w:cs="Arial" w:eastAsia="Arial" w:hAnsi="Arial"/>
                <w:sz w:val="12"/>
                <w:szCs w:val="12"/>
                <w:b w:val="1"/>
                <w:bCs w:val="1"/>
                <w:color w:val="auto"/>
              </w:rPr>
              <w:t>Transaction</w:t>
            </w:r>
          </w:p>
        </w:tc>
        <w:tc>
          <w:tcPr>
            <w:tcW w:w="5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420" w:type="dxa"/>
            <w:vAlign w:val="bottom"/>
            <w:gridSpan w:val="4"/>
          </w:tcPr>
          <w:p>
            <w:pPr>
              <w:ind w:left="20"/>
              <w:spacing w:after="0" w:line="128"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4"/>
          </w:tcPr>
          <w:p>
            <w:pPr>
              <w:ind w:left="80"/>
              <w:spacing w:after="0" w:line="128"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2"/>
              </w:rPr>
              <w:t>derivative</w:t>
            </w:r>
          </w:p>
        </w:tc>
        <w:tc>
          <w:tcPr>
            <w:tcW w:w="30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line="128"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3"/>
          </w:tcPr>
          <w:p>
            <w:pPr>
              <w:ind w:left="80"/>
              <w:spacing w:after="0" w:line="128"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4"/>
          </w:tcPr>
          <w:p>
            <w:pPr>
              <w:ind w:left="20"/>
              <w:spacing w:after="0" w:line="128" w:lineRule="exact"/>
              <w:rPr>
                <w:sz w:val="20"/>
                <w:szCs w:val="20"/>
                <w:color w:val="auto"/>
              </w:rPr>
            </w:pPr>
            <w:r>
              <w:rPr>
                <w:rFonts w:ascii="Arial" w:cs="Arial" w:eastAsia="Arial" w:hAnsi="Arial"/>
                <w:sz w:val="12"/>
                <w:szCs w:val="12"/>
                <w:b w:val="1"/>
                <w:bCs w:val="1"/>
                <w:color w:val="auto"/>
              </w:rPr>
              <w:t>Code (Instr.</w:t>
            </w:r>
          </w:p>
        </w:tc>
        <w:tc>
          <w:tcPr>
            <w:tcW w:w="8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4"/>
          </w:tcPr>
          <w:p>
            <w:pPr>
              <w:ind w:left="20"/>
              <w:spacing w:after="0" w:line="128"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2"/>
              </w:rPr>
              <w:t>Underlying</w:t>
            </w: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0"/>
              </w:rPr>
              <w:t>Securities</w:t>
            </w:r>
          </w:p>
        </w:tc>
        <w:tc>
          <w:tcPr>
            <w:tcW w:w="30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52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5"/>
              </w:rPr>
              <w:t>Price of</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20" w:type="dxa"/>
            <w:vAlign w:val="bottom"/>
            <w:gridSpan w:val="2"/>
          </w:tcPr>
          <w:p>
            <w:pPr>
              <w:ind w:left="180"/>
              <w:spacing w:after="0" w:line="128" w:lineRule="exact"/>
              <w:rPr>
                <w:sz w:val="20"/>
                <w:szCs w:val="20"/>
                <w:color w:val="auto"/>
              </w:rPr>
            </w:pPr>
            <w:r>
              <w:rPr>
                <w:rFonts w:ascii="Arial" w:cs="Arial" w:eastAsia="Arial" w:hAnsi="Arial"/>
                <w:sz w:val="12"/>
                <w:szCs w:val="12"/>
                <w:b w:val="1"/>
                <w:bCs w:val="1"/>
                <w:color w:val="auto"/>
              </w:rPr>
              <w:t>(Month/Day/Year)</w:t>
            </w:r>
          </w:p>
        </w:tc>
        <w:tc>
          <w:tcPr>
            <w:tcW w:w="1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3"/>
              </w:rPr>
              <w:t>8)</w:t>
            </w: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60" w:type="dxa"/>
            <w:vAlign w:val="bottom"/>
            <w:gridSpan w:val="4"/>
          </w:tcPr>
          <w:p>
            <w:pPr>
              <w:ind w:left="80"/>
              <w:spacing w:after="0" w:line="128"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gridSpan w:val="3"/>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60" w:type="dxa"/>
            <w:vAlign w:val="bottom"/>
            <w:gridSpan w:val="4"/>
          </w:tcPr>
          <w:p>
            <w:pPr>
              <w:ind w:left="80"/>
              <w:spacing w:after="0" w:line="128"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5"/>
              </w:rPr>
              <w:t>or Indirect</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88"/>
              </w:rPr>
              <w:t>Security</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2"/>
              </w:rPr>
              <w:t>Following</w:t>
            </w:r>
          </w:p>
        </w:tc>
        <w:tc>
          <w:tcPr>
            <w:tcW w:w="30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0"/>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8"/>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9"/>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8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gridSpan w:val="3"/>
          </w:tcPr>
          <w:p>
            <w:pPr>
              <w:ind w:left="2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5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52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ind w:left="220"/>
              <w:spacing w:after="0"/>
              <w:rPr>
                <w:sz w:val="20"/>
                <w:szCs w:val="20"/>
                <w:color w:val="auto"/>
              </w:rPr>
            </w:pPr>
            <w:r>
              <w:rPr>
                <w:rFonts w:ascii="Times New Roman" w:cs="Times New Roman" w:eastAsia="Times New Roman" w:hAnsi="Times New Roman"/>
                <w:sz w:val="13"/>
                <w:szCs w:val="13"/>
                <w:color w:val="0000FF"/>
              </w:rPr>
              <w:t>06/05/2024</w:t>
            </w:r>
          </w:p>
        </w:tc>
        <w:tc>
          <w:tcPr>
            <w:tcW w:w="1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A</w:t>
            </w:r>
          </w:p>
        </w:tc>
        <w:tc>
          <w:tcPr>
            <w:tcW w:w="180" w:type="dxa"/>
            <w:vAlign w:val="bottom"/>
          </w:tcPr>
          <w:p>
            <w:pPr>
              <w:spacing w:after="0"/>
              <w:rPr>
                <w:sz w:val="20"/>
                <w:szCs w:val="20"/>
                <w:color w:val="auto"/>
              </w:rPr>
            </w:pPr>
          </w:p>
        </w:tc>
        <w:tc>
          <w:tcPr>
            <w:tcW w:w="56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52,817</w:t>
            </w:r>
          </w:p>
        </w:tc>
        <w:tc>
          <w:tcPr>
            <w:tcW w:w="280" w:type="dxa"/>
            <w:vAlign w:val="bottom"/>
          </w:tcPr>
          <w:p>
            <w:pPr>
              <w:spacing w:after="0"/>
              <w:rPr>
                <w:sz w:val="20"/>
                <w:szCs w:val="20"/>
                <w:color w:val="auto"/>
              </w:rPr>
            </w:pPr>
          </w:p>
        </w:tc>
        <w:tc>
          <w:tcPr>
            <w:tcW w:w="780" w:type="dxa"/>
            <w:vAlign w:val="bottom"/>
            <w:gridSpan w:val="3"/>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640" w:type="dxa"/>
            <w:vAlign w:val="bottom"/>
          </w:tcPr>
          <w:p>
            <w:pPr>
              <w:ind w:left="240"/>
              <w:spacing w:after="0"/>
              <w:rPr>
                <w:sz w:val="20"/>
                <w:szCs w:val="20"/>
                <w:color w:val="auto"/>
              </w:rPr>
            </w:pPr>
            <w:r>
              <w:rPr>
                <w:rFonts w:ascii="Times New Roman" w:cs="Times New Roman" w:eastAsia="Times New Roman" w:hAnsi="Times New Roman"/>
                <w:sz w:val="11"/>
                <w:szCs w:val="11"/>
                <w:color w:val="008000"/>
              </w:rPr>
              <w:t>(2)</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52,817</w:t>
            </w:r>
          </w:p>
        </w:tc>
        <w:tc>
          <w:tcPr>
            <w:tcW w:w="40" w:type="dxa"/>
            <w:vAlign w:val="bottom"/>
          </w:tcPr>
          <w:p>
            <w:pPr>
              <w:spacing w:after="0"/>
              <w:rPr>
                <w:sz w:val="20"/>
                <w:szCs w:val="20"/>
                <w:color w:val="auto"/>
              </w:rPr>
            </w:pPr>
          </w:p>
        </w:tc>
        <w:tc>
          <w:tcPr>
            <w:tcW w:w="70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6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0000FF"/>
              </w:rPr>
              <w:t>52,817</w:t>
            </w: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59"/>
        </w:trPr>
        <w:tc>
          <w:tcPr>
            <w:tcW w:w="2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52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940" w:type="dxa"/>
            <w:vAlign w:val="bottom"/>
            <w:tcBorders>
              <w:bottom w:val="single" w:sz="8" w:color="2C2C2C"/>
            </w:tcBorders>
          </w:tcPr>
          <w:p>
            <w:pPr>
              <w:spacing w:after="0"/>
              <w:rPr>
                <w:sz w:val="13"/>
                <w:szCs w:val="13"/>
                <w:color w:val="auto"/>
              </w:rPr>
            </w:pPr>
          </w:p>
        </w:tc>
        <w:tc>
          <w:tcPr>
            <w:tcW w:w="118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20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-1904365</wp:posOffset>
            </wp:positionV>
            <wp:extent cx="29210" cy="19100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1910080"/>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0"/>
          <w:szCs w:val="20"/>
          <w:color w:val="auto"/>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performance stock unit ("PSU") represents a contingent right to receive 1 to 1.5x shares of the Issuer's Class A Common Stock upon satisfaction of applicable vesting conditions.</w:t>
      </w:r>
    </w:p>
    <w:p>
      <w:pPr>
        <w:spacing w:after="0" w:line="42"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PSUs are scheduled to vest on April 15, 2027, if the Company achieves certain revenue and adjusted EBITDA targets for each year ended on December 31, 2024, 2025, and 2026.</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4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This amendment has been filed to include PSU awards that were erroneously omitted from the originally filed Form 4 which was filed with the Securities and Exchange Commission on June 7, 2024.</w:t>
      </w:r>
    </w:p>
    <w:p>
      <w:pPr>
        <w:spacing w:after="0" w:line="52"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280" w:type="dxa"/>
            <w:vAlign w:val="bottom"/>
          </w:tcPr>
          <w:p>
            <w:pPr>
              <w:spacing w:after="0"/>
              <w:rPr>
                <w:sz w:val="20"/>
                <w:szCs w:val="20"/>
                <w:color w:val="auto"/>
              </w:rPr>
            </w:pPr>
            <w:r>
              <w:rPr>
                <w:rFonts w:ascii="Times New Roman" w:cs="Times New Roman" w:eastAsia="Times New Roman" w:hAnsi="Times New Roman"/>
                <w:sz w:val="17"/>
                <w:szCs w:val="17"/>
                <w:color w:val="0000FF"/>
                <w:w w:val="95"/>
              </w:rPr>
              <w:t>/s/ Christine Chang</w:t>
            </w:r>
          </w:p>
        </w:tc>
        <w:tc>
          <w:tcPr>
            <w:tcW w:w="740" w:type="dxa"/>
            <w:vAlign w:val="bottom"/>
          </w:tcPr>
          <w:p>
            <w:pPr>
              <w:spacing w:after="0"/>
              <w:rPr>
                <w:sz w:val="16"/>
                <w:szCs w:val="16"/>
                <w:color w:val="auto"/>
              </w:rPr>
            </w:pPr>
          </w:p>
        </w:tc>
        <w:tc>
          <w:tcPr>
            <w:tcW w:w="9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0000FF"/>
                <w:w w:val="92"/>
              </w:rPr>
              <w:t>06/08/2026</w:t>
            </w:r>
          </w:p>
        </w:tc>
      </w:tr>
      <w:tr>
        <w:trPr>
          <w:trHeight w:val="20"/>
        </w:trPr>
        <w:tc>
          <w:tcPr>
            <w:tcW w:w="128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r>
        <w:trPr>
          <w:trHeight w:val="225"/>
        </w:trPr>
        <w:tc>
          <w:tcPr>
            <w:tcW w:w="202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80"/>
              <w:spacing w:after="0"/>
              <w:rPr>
                <w:sz w:val="20"/>
                <w:szCs w:val="20"/>
                <w:color w:val="auto"/>
              </w:rPr>
            </w:pPr>
            <w:r>
              <w:rPr>
                <w:rFonts w:ascii="Arial" w:cs="Arial" w:eastAsia="Arial" w:hAnsi="Arial"/>
                <w:sz w:val="13"/>
                <w:szCs w:val="13"/>
                <w:color w:val="auto"/>
              </w:rPr>
              <w:t>Date</w:t>
            </w:r>
          </w:p>
        </w:tc>
      </w:tr>
    </w:tbl>
    <w:p>
      <w:pPr>
        <w:spacing w:after="0" w:line="2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left="40" w:right="3660" w:firstLine="1"/>
        <w:spacing w:after="0" w:line="333"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86874" TargetMode="External"/><Relationship Id="rId14" Type="http://schemas.openxmlformats.org/officeDocument/2006/relationships/hyperlink" Target="http://www.sec.gov/cgi-bin/browse-edgar?action=getcompany&amp;CIK=000168087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2026-06-05T18:51:28Z</dcterms:created>
  <dcterms:modified xsi:type="dcterms:W3CDTF">2026-06-05T18:51:28Z</dcterms:modified>
</cp:coreProperties>
</file>